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12740" w14:textId="6E21503B" w:rsidR="00E354E6" w:rsidRDefault="00E354E6" w:rsidP="0044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Документ 24</w:t>
      </w:r>
    </w:p>
    <w:p w14:paraId="59E45BBD" w14:textId="77777777" w:rsidR="00E354E6" w:rsidRDefault="00E354E6" w:rsidP="0044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7CC5B84" w14:textId="77777777" w:rsidR="00E354E6" w:rsidRDefault="00E354E6" w:rsidP="0044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7120F1A2" w14:textId="28A046E4" w:rsidR="00441401" w:rsidRPr="00441401" w:rsidRDefault="00441401" w:rsidP="0044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Вводные положения</w:t>
      </w:r>
    </w:p>
    <w:p w14:paraId="17E2BD5A" w14:textId="77777777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Настоящий документ содержит разъяснения по условиям участия в конкурсе-тендере, форму подачи документов, расчет финансовых обязательств, а также этапы взаимодействия с инвестором и Ассоциацией ITITS.</w:t>
      </w:r>
    </w:p>
    <w:p w14:paraId="7086F5F1" w14:textId="43721B56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Проект ДК — это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масштабная урбанистическая инициатива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включающая поэтапное строительство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городков </w:t>
      </w:r>
      <w:r w:rsid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нулевого</w:t>
      </w:r>
      <w:r w:rsid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»,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первого </w:t>
      </w:r>
      <w:r w:rsid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типа и далее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России и за рубежом.</w:t>
      </w:r>
    </w:p>
    <w:p w14:paraId="0B7D6297" w14:textId="6C826E2F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первом этапе строительство ведется в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15 городах-миллионниках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</w:t>
      </w:r>
      <w:r w:rsidR="00306753" w:rsidRP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ряде</w:t>
      </w:r>
      <w:r w:rsid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субъект</w:t>
      </w:r>
      <w:r w:rsid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ов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РФ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43BE710" w14:textId="77777777" w:rsidR="00441401" w:rsidRPr="00441401" w:rsidRDefault="00441401" w:rsidP="0044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Пакет документов для участия в конкурсе</w:t>
      </w:r>
    </w:p>
    <w:p w14:paraId="691C3118" w14:textId="537D00E5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участия в конкурсе заявитель должен подать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полный комплект документов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соответствующих его профилю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специализации, опыту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выбранному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им сами 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объему работ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25 год, на 26 год исходя из мощностей и загруженности предприятия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C547A5F" w14:textId="77777777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📌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Важно: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Все документы подаются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 двух форматах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4FE78BA4" w14:textId="77777777" w:rsidR="00441401" w:rsidRPr="00441401" w:rsidRDefault="00441401" w:rsidP="004414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ZIP-архив с полным комплектом файлов.</w:t>
      </w:r>
    </w:p>
    <w:p w14:paraId="00E4F99C" w14:textId="77777777" w:rsidR="00441401" w:rsidRPr="00441401" w:rsidRDefault="00441401" w:rsidP="004414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Каждую форму отдельно на электронную почту организаторов.</w:t>
      </w:r>
    </w:p>
    <w:p w14:paraId="575AF8A4" w14:textId="2229630F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Дополнительно копия заявки направляется через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форму обратной связи на официальном сайте конкурса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801A0FD" w14:textId="77777777" w:rsidR="00441401" w:rsidRPr="00441401" w:rsidRDefault="00441401" w:rsidP="0044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Финансовые обязательства</w:t>
      </w:r>
    </w:p>
    <w:p w14:paraId="5189FBF3" w14:textId="77777777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Каждый участник обязан внести два платежа:</w:t>
      </w:r>
    </w:p>
    <w:p w14:paraId="6F588E37" w14:textId="0FD7A95A" w:rsid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Невозвратный платеж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(компенсация организаторам) – покрывает затраты на проведение конкурса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организацию процесса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выборочные выездные аудиты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9D9A1D9" w14:textId="1A3A3C84" w:rsid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Возвратный </w:t>
      </w:r>
      <w:r w:rsid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платеж («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депозит</w:t>
      </w:r>
      <w:r w:rsid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»)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(гарантия выполнения работ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удержания сроков выполнения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 – сумма, возвращаемая 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момент подписания акта сдачи-приемки работ и оплаты КС. </w:t>
      </w:r>
    </w:p>
    <w:p w14:paraId="7C3B53B3" w14:textId="6201BB77" w:rsid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Согласно динамическим таблицам</w:t>
      </w:r>
      <w:r w:rsidR="004F3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производится расчет самостоятельно, см в КД Документ 4 и 5.</w:t>
      </w:r>
      <w:bookmarkStart w:id="0" w:name="_GoBack"/>
      <w:bookmarkEnd w:id="0"/>
    </w:p>
    <w:p w14:paraId="51926206" w14:textId="285E6F1E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441401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📌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Важно</w:t>
      </w:r>
      <w:proofErr w:type="gramEnd"/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77C7737E" w14:textId="77777777" w:rsidR="00441401" w:rsidRPr="00441401" w:rsidRDefault="00441401" w:rsidP="004414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Ставка снижается для крупных объемов работ.</w:t>
      </w:r>
    </w:p>
    <w:p w14:paraId="39A69785" w14:textId="2AFA7797" w:rsidR="00441401" w:rsidRPr="00441401" w:rsidRDefault="00441401" w:rsidP="004414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Компании с заявкой от 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0 млн руб.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должны подавать документы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не позже, чем за </w:t>
      </w:r>
      <w:r w:rsid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три недели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до завершения конкурса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70F8EC6" w14:textId="2F65345D" w:rsidR="00441401" w:rsidRPr="00441401" w:rsidRDefault="00441401" w:rsidP="004414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всех остальных крайний срок подачи — 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30.04.25г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Организатор оставляет за собой право корректировки даты окончания подачи заявок.</w:t>
      </w:r>
    </w:p>
    <w:p w14:paraId="2695900D" w14:textId="046833B5" w:rsidR="00306753" w:rsidRDefault="00441401" w:rsidP="0044140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Условия возврата </w:t>
      </w:r>
      <w:r w:rsid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платежа «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депозита</w:t>
      </w:r>
      <w:r w:rsidR="00306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»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603B5C5B" w14:textId="2A5ED12A" w:rsidR="00441401" w:rsidRDefault="00441401" w:rsidP="004414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100% возврат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после подписания актов выполненных работ и итогового аудита.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41401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❗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случае серьезных нарушений (отставание от сроков, дефекты) 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депозит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может быть удержан частично или полностью.</w:t>
      </w:r>
    </w:p>
    <w:p w14:paraId="6D3F4C1A" w14:textId="30576F97" w:rsidR="00E354E6" w:rsidRDefault="00E354E6" w:rsidP="004414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DDAC2D" w14:textId="77777777" w:rsidR="00E354E6" w:rsidRPr="00E354E6" w:rsidRDefault="00E354E6" w:rsidP="00E354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354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2.5. Ограничения</w:t>
      </w:r>
    </w:p>
    <w:p w14:paraId="7422FF47" w14:textId="77777777" w:rsidR="00E354E6" w:rsidRPr="00E354E6" w:rsidRDefault="00E354E6" w:rsidP="00E354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354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 Компании, подавшие недостоверные данные, исключаются из конкурса.</w:t>
      </w:r>
    </w:p>
    <w:p w14:paraId="7DA84B30" w14:textId="77777777" w:rsidR="00E354E6" w:rsidRPr="00E354E6" w:rsidRDefault="00E354E6" w:rsidP="00E354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354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 Участники обязаны соблюдать сроки подачи заявок, иначе они не допускаются к участию.</w:t>
      </w:r>
    </w:p>
    <w:p w14:paraId="2560CE4C" w14:textId="254B4462" w:rsidR="00E354E6" w:rsidRDefault="00E354E6" w:rsidP="00E354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354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 Крупные участники, заявляющие объемы работ от 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E354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0 000 000 рублей в год и выше должны подать заявку не позднее, чем за три недели до окончания приема заявок, </w:t>
      </w:r>
      <w:proofErr w:type="gramStart"/>
      <w:r w:rsidRPr="00E354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 следовательно</w:t>
      </w:r>
      <w:proofErr w:type="gramEnd"/>
      <w:r w:rsidRPr="00E354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 02.04.2025 года</w:t>
      </w:r>
      <w:r w:rsidR="003067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AB3C6C3" w14:textId="2DDCD1B3" w:rsidR="00E354E6" w:rsidRDefault="00E354E6" w:rsidP="004414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6595F9" w14:textId="77777777" w:rsidR="00E354E6" w:rsidRPr="00441401" w:rsidRDefault="00E354E6" w:rsidP="004414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52FB07" w14:textId="77777777" w:rsidR="00441401" w:rsidRPr="00441401" w:rsidRDefault="00441401" w:rsidP="0044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География строительства</w:t>
      </w:r>
    </w:p>
    <w:p w14:paraId="6A7531ED" w14:textId="77777777" w:rsidR="00441401" w:rsidRPr="00441401" w:rsidRDefault="00441401" w:rsidP="004414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Первый этап:</w:t>
      </w:r>
    </w:p>
    <w:p w14:paraId="2D095100" w14:textId="35011920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15 городов-миллионников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(Москва, Санкт-Петербург, Новосибирск, Екатеринбург, Казань и др.).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Вторым этапом: По выбору инвестора-застройщика в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74 субъект</w:t>
      </w:r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ов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РФ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(все края, области и республики, кроме городов-миллионников).</w:t>
      </w:r>
    </w:p>
    <w:p w14:paraId="038493C6" w14:textId="1DDA2F72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Москве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строится </w:t>
      </w:r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 объект</w:t>
      </w:r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ов и более по решению инвестора-застройщика к моменту подведения итогов конкурса-тендера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В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2026 году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проект будет расширен на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новые локации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025B94C" w14:textId="77777777" w:rsidR="00441401" w:rsidRPr="00441401" w:rsidRDefault="00441401" w:rsidP="0044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Этапы участия в проекте</w:t>
      </w:r>
    </w:p>
    <w:p w14:paraId="1024E79A" w14:textId="77777777" w:rsidR="00441401" w:rsidRDefault="00441401" w:rsidP="0044140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Подача заявки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участие в конкурсе.</w:t>
      </w:r>
    </w:p>
    <w:p w14:paraId="0C1C7F17" w14:textId="2019B959" w:rsidR="00441401" w:rsidRDefault="00441401" w:rsidP="0044140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Выездной </w:t>
      </w:r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выборочный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аудит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(для крупных заявок).</w:t>
      </w:r>
    </w:p>
    <w:p w14:paraId="778E9C88" w14:textId="77777777" w:rsidR="00441401" w:rsidRDefault="00441401" w:rsidP="0044140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Подведение итогов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подписание предварительного договора.</w:t>
      </w:r>
    </w:p>
    <w:p w14:paraId="36A74849" w14:textId="2320E65E" w:rsidR="00441401" w:rsidRDefault="00441401" w:rsidP="0044140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Вступление </w:t>
      </w:r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(безвозмездное)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 Ассоциацию ITITS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(для взаимодействия с инвестором).</w:t>
      </w:r>
    </w:p>
    <w:p w14:paraId="12424C17" w14:textId="558D7638" w:rsidR="00441401" w:rsidRPr="00441401" w:rsidRDefault="00441401" w:rsidP="0044140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Заключение основного договора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выход на площадку под аванс</w:t>
      </w:r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согласно графика</w:t>
      </w:r>
      <w:proofErr w:type="gramEnd"/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производства работ и логике производственных циклов.</w:t>
      </w:r>
    </w:p>
    <w:p w14:paraId="146DB9AB" w14:textId="77777777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441401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📌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Важно</w:t>
      </w:r>
      <w:proofErr w:type="gramEnd"/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50788826" w14:textId="173CCC48" w:rsidR="00441401" w:rsidRPr="00441401" w:rsidRDefault="00441401" w:rsidP="004414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Контракт включает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мультивалютные платежи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(рубли, тенге, доллары</w:t>
      </w:r>
      <w:r w:rsidR="004F3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евро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20851823" w14:textId="77777777" w:rsidR="004F3236" w:rsidRDefault="004F3236" w:rsidP="004F32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0F8C63A" w14:textId="77777777" w:rsidR="004F3236" w:rsidRDefault="004F3236" w:rsidP="004F3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0BE808" w14:textId="2CFBBFC5" w:rsidR="00441401" w:rsidRPr="00441401" w:rsidRDefault="00441401" w:rsidP="004414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Ведение дел на </w:t>
      </w:r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международных языках, в том числе приоритетно на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трех языках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русский, казахский, английский</w:t>
      </w:r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зависимости от участника и индивидуальных решении инвестора-застройщика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1908D5F" w14:textId="2210F484" w:rsidR="00441401" w:rsidRPr="00441401" w:rsidRDefault="00441401" w:rsidP="007071F9">
      <w:pPr>
        <w:numPr>
          <w:ilvl w:val="0"/>
          <w:numId w:val="3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Приоритетный язык для международных контрактов — </w:t>
      </w:r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международные языки, в том числе 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казахский</w:t>
      </w:r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английский, немецкий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18C5664" w14:textId="77777777" w:rsidR="00441401" w:rsidRPr="00441401" w:rsidRDefault="00441401" w:rsidP="0044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Перспективы и развитие</w:t>
      </w:r>
    </w:p>
    <w:p w14:paraId="5FDB3535" w14:textId="452FB37E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Ожидаемый срок реализации проекта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5-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лет.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Фактический срок строительства "нулевого" и "первого" </w:t>
      </w:r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типов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– </w:t>
      </w:r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 1,5-3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лет.</w:t>
      </w:r>
    </w:p>
    <w:p w14:paraId="77952E42" w14:textId="154B6ADC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дальнейшем компании могут масштабировать работу:</w:t>
      </w:r>
    </w:p>
    <w:p w14:paraId="311C8B6B" w14:textId="77777777" w:rsidR="00441401" w:rsidRPr="00441401" w:rsidRDefault="00441401" w:rsidP="004414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Участвовать в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других странах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F1D6203" w14:textId="4181CE30" w:rsidR="00441401" w:rsidRPr="00441401" w:rsidRDefault="00441401" w:rsidP="004414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Помогать развивать</w:t>
      </w:r>
      <w:r w:rsidR="00A352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принимать активное участие в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следующи</w:t>
      </w:r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 типах возведения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городов</w:t>
      </w:r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ДК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545D446" w14:textId="1B716269" w:rsidR="00441401" w:rsidRPr="00441401" w:rsidRDefault="00441401" w:rsidP="004414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Строить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новые локации в России</w:t>
      </w:r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="00A352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зарубежом</w:t>
      </w:r>
      <w:proofErr w:type="spellEnd"/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2ED4A56" w14:textId="30107822" w:rsidR="00441401" w:rsidRPr="00441401" w:rsidRDefault="00441401" w:rsidP="004414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Концепция </w:t>
      </w:r>
      <w:r w:rsidR="005B249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формата и уровней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городов:</w:t>
      </w:r>
    </w:p>
    <w:p w14:paraId="544994F7" w14:textId="5F9B7DB3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1️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Нулевой уровень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proofErr w:type="spellStart"/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гостинично</w:t>
      </w:r>
      <w:proofErr w:type="spellEnd"/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-курортный формат, </w:t>
      </w:r>
      <w:r w:rsidR="005B24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строительство на сваях, 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первая фаза перехода.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2</w:t>
      </w:r>
      <w:r w:rsidRPr="00441401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️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Первый уровень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базовая инфраструктура городов нового типа.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3</w:t>
      </w:r>
      <w:r w:rsidRPr="00441401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️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Второй уровень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расширение и модернизация жилых</w:t>
      </w:r>
      <w:r w:rsidR="005B24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иных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зон.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4</w:t>
      </w:r>
      <w:r w:rsidRPr="00441401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️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Третий уровень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инновационные технологии, автономные энергосистемы.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5</w:t>
      </w:r>
      <w:r w:rsidRPr="00441401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️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Четвертый уровень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финальная модель левитирующих городов.</w:t>
      </w:r>
    </w:p>
    <w:p w14:paraId="509E1E1F" w14:textId="583A8F93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Segoe UI Emoji" w:eastAsia="Times New Roman" w:hAnsi="Segoe UI Emoji" w:cs="Segoe UI Emoji"/>
          <w:kern w:val="0"/>
          <w:sz w:val="24"/>
          <w:szCs w:val="24"/>
          <w:lang w:eastAsia="ru-RU"/>
          <w14:ligatures w14:val="none"/>
        </w:rPr>
        <w:t>📌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Важное замечание: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Каждый уровень</w:t>
      </w:r>
      <w:r w:rsidR="005B24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, типы городов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строится синхронно во всех странах, участвующих в проекте.</w:t>
      </w:r>
    </w:p>
    <w:p w14:paraId="5CF673A3" w14:textId="77777777" w:rsidR="00441401" w:rsidRPr="00441401" w:rsidRDefault="00441401" w:rsidP="0044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Заключение</w:t>
      </w:r>
    </w:p>
    <w:p w14:paraId="75BF0F06" w14:textId="46616E44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Участники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обязаны соблюдать условия и сроки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указанные в конкурсной документации</w:t>
      </w:r>
      <w:r w:rsidR="005B24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(КД)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Все вопросы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условиям участия можно задать через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официальный сайт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конкурса</w:t>
      </w:r>
      <w:r w:rsidR="005B24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адресу в сети интернета :  </w:t>
      </w:r>
      <w:hyperlink r:id="rId7" w:history="1">
        <w:r w:rsidR="00FE579D" w:rsidRPr="00F26099">
          <w:rPr>
            <w:rStyle w:val="a8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https://stroyka-dk.ru</w:t>
        </w:r>
      </w:hyperlink>
      <w:r w:rsidR="00FE57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Компании с крупными заявками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(от </w:t>
      </w:r>
      <w:r w:rsidR="00FE57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0 млн руб.) </w:t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 должны откладывать подачу документов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последнюю неделю</w:t>
      </w:r>
      <w:r w:rsidR="00FE57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т</w:t>
      </w:r>
      <w:r w:rsidR="004F3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ак </w:t>
      </w:r>
      <w:r w:rsidR="00FE57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</w:t>
      </w:r>
      <w:r w:rsidR="004F3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</w:t>
      </w:r>
      <w:r w:rsidR="00FE57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 представляется возможным согласовать и провести аудит, в том числе производственный аудит и тому подобное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DB05F14" w14:textId="596ED4B2" w:rsidR="00441401" w:rsidRPr="00441401" w:rsidRDefault="00441401" w:rsidP="0044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Общий график реализации проекта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FE57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5-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 лет.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414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Ожидаемое завершение "нулевого" и "первого" </w:t>
      </w:r>
      <w:r w:rsidR="00FE57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типов </w:t>
      </w:r>
      <w:proofErr w:type="gramStart"/>
      <w:r w:rsidR="00FE57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городов 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</w:t>
      </w:r>
      <w:proofErr w:type="gramEnd"/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E57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02</w:t>
      </w:r>
      <w:r w:rsidR="00FE57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–20</w:t>
      </w:r>
      <w:r w:rsidR="00FE57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28</w:t>
      </w:r>
      <w:r w:rsidRPr="004414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годы.</w:t>
      </w:r>
    </w:p>
    <w:p w14:paraId="7A300119" w14:textId="77777777" w:rsidR="003112A9" w:rsidRDefault="003112A9"/>
    <w:sectPr w:rsidR="003112A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FEFFE" w14:textId="77777777" w:rsidR="009F6ED8" w:rsidRDefault="009F6ED8" w:rsidP="001C1BB6">
      <w:pPr>
        <w:spacing w:after="0" w:line="240" w:lineRule="auto"/>
      </w:pPr>
      <w:r>
        <w:separator/>
      </w:r>
    </w:p>
  </w:endnote>
  <w:endnote w:type="continuationSeparator" w:id="0">
    <w:p w14:paraId="44B80B13" w14:textId="77777777" w:rsidR="009F6ED8" w:rsidRDefault="009F6ED8" w:rsidP="001C1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680B0" w14:textId="77777777" w:rsidR="009F6ED8" w:rsidRDefault="009F6ED8" w:rsidP="001C1BB6">
      <w:pPr>
        <w:spacing w:after="0" w:line="240" w:lineRule="auto"/>
      </w:pPr>
      <w:r>
        <w:separator/>
      </w:r>
    </w:p>
  </w:footnote>
  <w:footnote w:type="continuationSeparator" w:id="0">
    <w:p w14:paraId="2115703F" w14:textId="77777777" w:rsidR="009F6ED8" w:rsidRDefault="009F6ED8" w:rsidP="001C1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31F77" w14:textId="1EFB57DB" w:rsidR="001C1BB6" w:rsidRPr="00E354E6" w:rsidRDefault="001C1BB6" w:rsidP="001C1BB6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i/>
        <w:iCs/>
        <w:kern w:val="0"/>
        <w:sz w:val="24"/>
        <w:szCs w:val="24"/>
        <w:lang w:val="en-US" w:eastAsia="ru-RU"/>
        <w14:ligatures w14:val="none"/>
      </w:rPr>
    </w:pPr>
    <w:bookmarkStart w:id="1" w:name="_Hlk191414286"/>
    <w:bookmarkStart w:id="2" w:name="_Hlk191414287"/>
    <w:r w:rsidRPr="001C1BB6"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ru-RU"/>
        <w14:ligatures w14:val="none"/>
      </w:rPr>
      <w:t>Ассоциация</w:t>
    </w:r>
    <w:r w:rsidRPr="001C1BB6">
      <w:rPr>
        <w:rFonts w:ascii="Times New Roman" w:eastAsia="Times New Roman" w:hAnsi="Times New Roman" w:cs="Times New Roman"/>
        <w:i/>
        <w:iCs/>
        <w:kern w:val="0"/>
        <w:sz w:val="24"/>
        <w:szCs w:val="24"/>
        <w:lang w:val="en-US" w:eastAsia="ru-RU"/>
        <w14:ligatures w14:val="none"/>
      </w:rPr>
      <w:t xml:space="preserve"> «Innovative Technological Information Technology Scientific (ITITS)</w:t>
    </w:r>
    <w:r w:rsidR="00E354E6" w:rsidRPr="00E354E6">
      <w:rPr>
        <w:rFonts w:ascii="Times New Roman" w:eastAsia="Times New Roman" w:hAnsi="Times New Roman" w:cs="Times New Roman"/>
        <w:i/>
        <w:iCs/>
        <w:kern w:val="0"/>
        <w:sz w:val="24"/>
        <w:szCs w:val="24"/>
        <w:lang w:val="en-US" w:eastAsia="ru-RU"/>
        <w14:ligatures w14:val="none"/>
      </w:rPr>
      <w:t>»</w:t>
    </w:r>
  </w:p>
  <w:bookmarkEnd w:id="1"/>
  <w:bookmarkEnd w:id="2"/>
  <w:p w14:paraId="25F4210A" w14:textId="77777777" w:rsidR="001C1BB6" w:rsidRPr="00E354E6" w:rsidRDefault="001C1BB6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F078E"/>
    <w:multiLevelType w:val="hybridMultilevel"/>
    <w:tmpl w:val="E2E87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21E27"/>
    <w:multiLevelType w:val="hybridMultilevel"/>
    <w:tmpl w:val="CCEA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227A9"/>
    <w:multiLevelType w:val="multilevel"/>
    <w:tmpl w:val="8920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61E21"/>
    <w:multiLevelType w:val="multilevel"/>
    <w:tmpl w:val="1586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E0127D"/>
    <w:multiLevelType w:val="multilevel"/>
    <w:tmpl w:val="F92E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5D5F8A"/>
    <w:multiLevelType w:val="multilevel"/>
    <w:tmpl w:val="DD9A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2"/>
    <w:rsid w:val="0004089A"/>
    <w:rsid w:val="001C1BB6"/>
    <w:rsid w:val="002509E6"/>
    <w:rsid w:val="00306753"/>
    <w:rsid w:val="003112A9"/>
    <w:rsid w:val="00394B85"/>
    <w:rsid w:val="00441401"/>
    <w:rsid w:val="004F3236"/>
    <w:rsid w:val="005B2491"/>
    <w:rsid w:val="009F6ED8"/>
    <w:rsid w:val="00A352F4"/>
    <w:rsid w:val="00A60D22"/>
    <w:rsid w:val="00B03382"/>
    <w:rsid w:val="00CF3AA5"/>
    <w:rsid w:val="00E354E6"/>
    <w:rsid w:val="00F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DB620"/>
  <w15:chartTrackingRefBased/>
  <w15:docId w15:val="{1219BA6E-F0E5-428F-866E-A3FA0EA0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4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1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1BB6"/>
  </w:style>
  <w:style w:type="paragraph" w:styleId="a6">
    <w:name w:val="footer"/>
    <w:basedOn w:val="a"/>
    <w:link w:val="a7"/>
    <w:uiPriority w:val="99"/>
    <w:unhideWhenUsed/>
    <w:rsid w:val="001C1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1BB6"/>
  </w:style>
  <w:style w:type="character" w:styleId="a8">
    <w:name w:val="Hyperlink"/>
    <w:basedOn w:val="a0"/>
    <w:uiPriority w:val="99"/>
    <w:unhideWhenUsed/>
    <w:rsid w:val="00FE579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E5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royka-d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Ащепкова</dc:creator>
  <cp:keywords/>
  <dc:description/>
  <cp:lastModifiedBy>User</cp:lastModifiedBy>
  <cp:revision>2</cp:revision>
  <dcterms:created xsi:type="dcterms:W3CDTF">2025-03-12T19:22:00Z</dcterms:created>
  <dcterms:modified xsi:type="dcterms:W3CDTF">2025-03-12T19:22:00Z</dcterms:modified>
</cp:coreProperties>
</file>